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10" w:rsidRDefault="00AC3B10" w:rsidP="00AC3B10">
      <w:pPr>
        <w:shd w:val="clear" w:color="auto" w:fill="FFFFFF"/>
        <w:spacing w:after="0" w:line="240" w:lineRule="auto"/>
        <w:jc w:val="center"/>
        <w:textAlignment w:val="baseline"/>
        <w:rPr>
          <w:rFonts w:ascii="Helvetica" w:eastAsia="Times New Roman" w:hAnsi="Helvetica" w:cs="Helvetica"/>
          <w:b/>
          <w:bCs/>
          <w:color w:val="000000"/>
          <w:sz w:val="28"/>
          <w:szCs w:val="28"/>
          <w:bdr w:val="none" w:sz="0" w:space="0" w:color="auto" w:frame="1"/>
          <w:lang w:eastAsia="ru-RU"/>
        </w:rPr>
      </w:pPr>
      <w:r w:rsidRPr="00AC3B10">
        <w:rPr>
          <w:rFonts w:ascii="Helvetica" w:eastAsia="Times New Roman" w:hAnsi="Helvetica" w:cs="Helvetica"/>
          <w:b/>
          <w:bCs/>
          <w:color w:val="000000"/>
          <w:sz w:val="28"/>
          <w:szCs w:val="28"/>
          <w:bdr w:val="none" w:sz="0" w:space="0" w:color="auto" w:frame="1"/>
          <w:lang w:eastAsia="ru-RU"/>
        </w:rPr>
        <w:t>Коррекционная работа педагога-психолога с учащимися, находящимися в социально опасном положении</w:t>
      </w:r>
    </w:p>
    <w:p w:rsidR="00AC3B10" w:rsidRPr="00AC3B10" w:rsidRDefault="00AC3B10" w:rsidP="00AC3B10">
      <w:pPr>
        <w:shd w:val="clear" w:color="auto" w:fill="FFFFFF"/>
        <w:spacing w:after="0" w:line="240" w:lineRule="auto"/>
        <w:jc w:val="center"/>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Во все времена существуют семьи, находящиеся в трудной жизненной ситуации. Причин тому множество: изменение социально-экономического положения населения, снижение материального уровня жизни, утрата нравственных и семейных устоев и т. д. На фоне этого разрушается психологический микросоциум семьи, изменяются отношения родителей к детям, ослабевает воспитательная функция. Зачастую семьи (особенно те, в которых ситуация повторяется из поколения в поколение) оказываются психологически не готовы к самостоятельному решению своих проблем и нуждаются в помощи педагога-психолога.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Для ребёнка семья — это среда, в которой складываются условия его физического, психического, эмоционального и интеллектуального развития.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 семье, где хотя бы один из родителей подвержен алкоголизму, создаются тяжелые условия жизни, особенно для детей. Обстановка в семье ранит их психику и часто вызывает различные расстройства.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Чаще всего несовершеннолетние, находящиеся в социально опасном положении не задумываются о своем здоровье, о необходимости ведения здорового образа жизни.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Во время коррекционных занятий как один из методов групповой работы, я использую тренинги здорового образа жизни.</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 Задача педагога-психолога сделать так, чтобы несовершеннолетний сам хотел заботиться о своем здоровье.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После проведения тренинга учащиеся осознают, как важно быть здоровым и чувствовать, что рядом есть кто-то, кто тебе поможет.</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jc w:val="center"/>
        <w:textAlignment w:val="baseline"/>
        <w:rPr>
          <w:rFonts w:ascii="Helvetica" w:eastAsia="Times New Roman" w:hAnsi="Helvetica" w:cs="Helvetica"/>
          <w:b/>
          <w:bCs/>
          <w:color w:val="000000"/>
          <w:sz w:val="40"/>
          <w:szCs w:val="40"/>
          <w:bdr w:val="none" w:sz="0" w:space="0" w:color="auto" w:frame="1"/>
          <w:lang w:eastAsia="ru-RU"/>
        </w:rPr>
      </w:pPr>
      <w:r w:rsidRPr="00AC3B10">
        <w:rPr>
          <w:rFonts w:ascii="Helvetica" w:eastAsia="Times New Roman" w:hAnsi="Helvetica" w:cs="Helvetica"/>
          <w:b/>
          <w:bCs/>
          <w:color w:val="000000"/>
          <w:sz w:val="40"/>
          <w:szCs w:val="40"/>
          <w:bdr w:val="none" w:sz="0" w:space="0" w:color="auto" w:frame="1"/>
          <w:lang w:eastAsia="ru-RU"/>
        </w:rPr>
        <w:t>Тренинг здорового образа жизни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b/>
          <w:bCs/>
          <w:color w:val="000000"/>
          <w:sz w:val="36"/>
          <w:szCs w:val="36"/>
          <w:bdr w:val="none" w:sz="0" w:space="0" w:color="auto" w:frame="1"/>
          <w:lang w:eastAsia="ru-RU"/>
        </w:rPr>
      </w:pPr>
      <w:r w:rsidRPr="00AC3B10">
        <w:rPr>
          <w:rFonts w:ascii="Helvetica" w:eastAsia="Times New Roman" w:hAnsi="Helvetica" w:cs="Helvetica"/>
          <w:b/>
          <w:bCs/>
          <w:color w:val="000000"/>
          <w:sz w:val="36"/>
          <w:szCs w:val="36"/>
          <w:bdr w:val="none" w:sz="0" w:space="0" w:color="auto" w:frame="1"/>
          <w:lang w:eastAsia="ru-RU"/>
        </w:rPr>
        <w:t>Первое занятие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36"/>
          <w:szCs w:val="36"/>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b/>
          <w:bCs/>
          <w:color w:val="000000"/>
          <w:sz w:val="30"/>
          <w:szCs w:val="30"/>
          <w:bdr w:val="none" w:sz="0" w:space="0" w:color="auto" w:frame="1"/>
          <w:lang w:eastAsia="ru-RU"/>
        </w:rPr>
        <w:t>Цель занятия:</w:t>
      </w:r>
      <w:r w:rsidRPr="00AC3B10">
        <w:rPr>
          <w:rFonts w:ascii="Helvetica" w:eastAsia="Times New Roman" w:hAnsi="Helvetica" w:cs="Helvetica"/>
          <w:color w:val="000000"/>
          <w:sz w:val="30"/>
          <w:szCs w:val="30"/>
          <w:bdr w:val="none" w:sz="0" w:space="0" w:color="auto" w:frame="1"/>
          <w:lang w:eastAsia="ru-RU"/>
        </w:rPr>
        <w:t xml:space="preserve"> развитие </w:t>
      </w:r>
      <w:proofErr w:type="spellStart"/>
      <w:r w:rsidRPr="00AC3B10">
        <w:rPr>
          <w:rFonts w:ascii="Helvetica" w:eastAsia="Times New Roman" w:hAnsi="Helvetica" w:cs="Helvetica"/>
          <w:color w:val="000000"/>
          <w:sz w:val="30"/>
          <w:szCs w:val="30"/>
          <w:bdr w:val="none" w:sz="0" w:space="0" w:color="auto" w:frame="1"/>
          <w:lang w:eastAsia="ru-RU"/>
        </w:rPr>
        <w:t>сензитивности</w:t>
      </w:r>
      <w:proofErr w:type="spellEnd"/>
      <w:r w:rsidRPr="00AC3B10">
        <w:rPr>
          <w:rFonts w:ascii="Helvetica" w:eastAsia="Times New Roman" w:hAnsi="Helvetica" w:cs="Helvetica"/>
          <w:color w:val="000000"/>
          <w:sz w:val="30"/>
          <w:szCs w:val="30"/>
          <w:bdr w:val="none" w:sz="0" w:space="0" w:color="auto" w:frame="1"/>
          <w:lang w:eastAsia="ru-RU"/>
        </w:rPr>
        <w:t xml:space="preserve"> (чувствительности в восприятии), адекватного восприятия и понимания другого человека.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b/>
          <w:bCs/>
          <w:color w:val="000000"/>
          <w:sz w:val="30"/>
          <w:szCs w:val="30"/>
          <w:bdr w:val="none" w:sz="0" w:space="0" w:color="auto" w:frame="1"/>
          <w:lang w:eastAsia="ru-RU"/>
        </w:rPr>
        <w:t>Содержание тренинга.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lastRenderedPageBreak/>
        <w:t>«Угадай, чей предмет?»</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Ведущий показывает разнообразные предметы.</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xml:space="preserve"> Каждый участник тренинга индивидуально записывает, кому может принадлежать данный предмет и какими качествами обладает человек, которому принадлежит предмет.</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Предметы могут быть самыми разнообразными (сумочка, учебник, карандаш, чашка и т. д.), но обязательно должны присутствовать сигареты, трубка для курения.</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28"/>
          <w:szCs w:val="28"/>
          <w:bdr w:val="none" w:sz="0" w:space="0" w:color="auto" w:frame="1"/>
          <w:lang w:eastAsia="ru-RU"/>
        </w:rPr>
      </w:pPr>
      <w:r w:rsidRPr="00AC3B10">
        <w:rPr>
          <w:rFonts w:ascii="Helvetica" w:eastAsia="Times New Roman" w:hAnsi="Helvetica" w:cs="Helvetica"/>
          <w:color w:val="000000"/>
          <w:sz w:val="28"/>
          <w:szCs w:val="28"/>
          <w:bdr w:val="none" w:sz="0" w:space="0" w:color="auto" w:frame="1"/>
          <w:lang w:eastAsia="ru-RU"/>
        </w:rPr>
        <w:t>Затем происходит обсуждение ответов и выясняется, какими характеристиками обладает, по мнению членов группы, курящий человек и человек, который ведет здоровый образ жизни.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«Ты – родитель»</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Представьте себе, что вы – мамы и папы. И вот однажды вы нашли у своего ребенка сигареты. Что вы предпримете, почему, для чего?</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pacing w:val="-8"/>
          <w:sz w:val="30"/>
          <w:szCs w:val="30"/>
          <w:bdr w:val="none" w:sz="0" w:space="0" w:color="auto" w:frame="1"/>
          <w:lang w:eastAsia="ru-RU"/>
        </w:rPr>
        <w:t>Проводится ролевая игра, в процессе которой происходит обмен ролями</w:t>
      </w:r>
      <w:r w:rsidRPr="00AC3B10">
        <w:rPr>
          <w:rFonts w:ascii="Helvetica" w:eastAsia="Times New Roman" w:hAnsi="Helvetica" w:cs="Helvetica"/>
          <w:color w:val="000000"/>
          <w:sz w:val="30"/>
          <w:szCs w:val="30"/>
          <w:bdr w:val="none" w:sz="0" w:space="0" w:color="auto" w:frame="1"/>
          <w:lang w:eastAsia="ru-RU"/>
        </w:rPr>
        <w:t>.</w:t>
      </w:r>
    </w:p>
    <w:p w:rsidR="00AC3B10" w:rsidRDefault="00AC3B10" w:rsidP="00AC3B10">
      <w:pPr>
        <w:shd w:val="clear" w:color="auto" w:fill="FFFFFF"/>
        <w:spacing w:after="0" w:line="240" w:lineRule="auto"/>
        <w:textAlignment w:val="baseline"/>
        <w:rPr>
          <w:rFonts w:ascii="Helvetica" w:eastAsia="Times New Roman" w:hAnsi="Helvetica" w:cs="Helvetica"/>
          <w:color w:val="000000"/>
          <w:spacing w:val="-4"/>
          <w:sz w:val="30"/>
          <w:szCs w:val="30"/>
          <w:bdr w:val="none" w:sz="0" w:space="0" w:color="auto" w:frame="1"/>
          <w:lang w:eastAsia="ru-RU"/>
        </w:rPr>
      </w:pPr>
      <w:r w:rsidRPr="00AC3B10">
        <w:rPr>
          <w:rFonts w:ascii="Helvetica" w:eastAsia="Times New Roman" w:hAnsi="Helvetica" w:cs="Helvetica"/>
          <w:color w:val="000000"/>
          <w:spacing w:val="-4"/>
          <w:sz w:val="30"/>
          <w:szCs w:val="30"/>
          <w:bdr w:val="none" w:sz="0" w:space="0" w:color="auto" w:frame="1"/>
          <w:lang w:eastAsia="ru-RU"/>
        </w:rPr>
        <w:t>Затем обсуждаются ощущения каждого исполнителя роли, а также даются характеристики курящего человека и человека, который ведет здоровый образ жизни.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«Стекло»</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Предыдущая тема обсуждается </w:t>
      </w:r>
      <w:proofErr w:type="spellStart"/>
      <w:r w:rsidRPr="00AC3B10">
        <w:rPr>
          <w:rFonts w:ascii="Helvetica" w:eastAsia="Times New Roman" w:hAnsi="Helvetica" w:cs="Helvetica"/>
          <w:color w:val="000000"/>
          <w:sz w:val="30"/>
          <w:szCs w:val="30"/>
          <w:bdr w:val="none" w:sz="0" w:space="0" w:color="auto" w:frame="1"/>
          <w:lang w:eastAsia="ru-RU"/>
        </w:rPr>
        <w:t>невербально</w:t>
      </w:r>
      <w:proofErr w:type="spellEnd"/>
      <w:r w:rsidRPr="00AC3B10">
        <w:rPr>
          <w:rFonts w:ascii="Helvetica" w:eastAsia="Times New Roman" w:hAnsi="Helvetica" w:cs="Helvetica"/>
          <w:color w:val="000000"/>
          <w:sz w:val="30"/>
          <w:szCs w:val="30"/>
          <w:bdr w:val="none" w:sz="0" w:space="0" w:color="auto" w:frame="1"/>
          <w:lang w:eastAsia="ru-RU"/>
        </w:rPr>
        <w:t xml:space="preserve">. Между родителем и ребенком (упражнение выполняется парами, время контролирует ведущий) находится воображаемое звуконепроницаемое стекло. Они должны общаться с помощью жестов, мимики и пантомимики. </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По сигналу ведущего происходит обмен ролями.</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Затем обсуждается ощущения исполнителя в каждой роли, а также обсуждаются характеристики курящего человека и человека, ведущего здоровый образ жизни.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BB22D5"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Pr>
          <w:rFonts w:ascii="Helvetica" w:eastAsia="Times New Roman" w:hAnsi="Helvetica" w:cs="Helvetica"/>
          <w:b/>
          <w:color w:val="000000"/>
          <w:sz w:val="30"/>
          <w:szCs w:val="30"/>
          <w:bdr w:val="none" w:sz="0" w:space="0" w:color="auto" w:frame="1"/>
          <w:lang w:eastAsia="ru-RU"/>
        </w:rPr>
        <w:t>«Сло</w:t>
      </w:r>
      <w:bookmarkStart w:id="0" w:name="_GoBack"/>
      <w:bookmarkEnd w:id="0"/>
      <w:r w:rsidR="00AC3B10" w:rsidRPr="00AC3B10">
        <w:rPr>
          <w:rFonts w:ascii="Helvetica" w:eastAsia="Times New Roman" w:hAnsi="Helvetica" w:cs="Helvetica"/>
          <w:b/>
          <w:color w:val="000000"/>
          <w:sz w:val="30"/>
          <w:szCs w:val="30"/>
          <w:bdr w:val="none" w:sz="0" w:space="0" w:color="auto" w:frame="1"/>
          <w:lang w:eastAsia="ru-RU"/>
        </w:rPr>
        <w:t>ган»</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Как известно, на пачках сигарет печатают: «Минздрав предупреждает: курение опасно для вашего здоровья».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 Разработайте слоганы о вреде курения и предложите список товаров, на которых они могут быть напечатаны. </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lastRenderedPageBreak/>
        <w:t>Напоминание: для большей эффективности учтите характеристики курящих людей и людей, которые ведут здоровый образ жизни.</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Задание выполняется по подгруппам. Проводится конкурс на лучший слоган.</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«Дружно хором»</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Вся группа дружно хором скандирует слоганы каждой подгруппы.</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b/>
          <w:bCs/>
          <w:color w:val="000000"/>
          <w:sz w:val="36"/>
          <w:szCs w:val="36"/>
          <w:bdr w:val="none" w:sz="0" w:space="0" w:color="auto" w:frame="1"/>
          <w:lang w:eastAsia="ru-RU"/>
        </w:rPr>
      </w:pPr>
      <w:r w:rsidRPr="00AC3B10">
        <w:rPr>
          <w:rFonts w:ascii="Helvetica" w:eastAsia="Times New Roman" w:hAnsi="Helvetica" w:cs="Helvetica"/>
          <w:b/>
          <w:bCs/>
          <w:color w:val="000000"/>
          <w:sz w:val="36"/>
          <w:szCs w:val="36"/>
          <w:bdr w:val="none" w:sz="0" w:space="0" w:color="auto" w:frame="1"/>
          <w:lang w:eastAsia="ru-RU"/>
        </w:rPr>
        <w:t>Второе занятие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36"/>
          <w:szCs w:val="36"/>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b/>
          <w:bCs/>
          <w:color w:val="000000"/>
          <w:sz w:val="30"/>
          <w:szCs w:val="30"/>
          <w:bdr w:val="none" w:sz="0" w:space="0" w:color="auto" w:frame="1"/>
          <w:lang w:eastAsia="ru-RU"/>
        </w:rPr>
        <w:t>Цель:</w:t>
      </w:r>
      <w:r w:rsidRPr="00AC3B10">
        <w:rPr>
          <w:rFonts w:ascii="Helvetica" w:eastAsia="Times New Roman" w:hAnsi="Helvetica" w:cs="Helvetica"/>
          <w:color w:val="000000"/>
          <w:sz w:val="30"/>
          <w:szCs w:val="30"/>
          <w:bdr w:val="none" w:sz="0" w:space="0" w:color="auto" w:frame="1"/>
          <w:lang w:eastAsia="ru-RU"/>
        </w:rPr>
        <w:t> формирование установки активного неприятия курения.</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30"/>
          <w:szCs w:val="30"/>
          <w:bdr w:val="none" w:sz="0" w:space="0" w:color="auto" w:frame="1"/>
          <w:lang w:eastAsia="ru-RU"/>
        </w:rPr>
      </w:pPr>
      <w:r w:rsidRPr="00AC3B10">
        <w:rPr>
          <w:rFonts w:ascii="Helvetica" w:eastAsia="Times New Roman" w:hAnsi="Helvetica" w:cs="Helvetica"/>
          <w:b/>
          <w:color w:val="000000"/>
          <w:sz w:val="30"/>
          <w:szCs w:val="30"/>
          <w:bdr w:val="none" w:sz="0" w:space="0" w:color="auto" w:frame="1"/>
          <w:lang w:eastAsia="ru-RU"/>
        </w:rPr>
        <w:t>Содержание тренинга.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«Экспедиция через пустыню»</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Вы отправляетесь в путешествие через пустыню. Вам разрешается взять с собой десять предметов. Выберите из указанных на карточках предметов (даны наименования разнообразных предметов, в том числе, и сигарет) те, которые вы возьмете с собой. Участники тренинга выбирают какой-либо предмет из указанных на карточках, лежащих на столе (карточки заранее готовит ведущий), затем обсуждают свой выбор по подгруппам и создают образцовый набор.</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Особо обсуждается вопрос о том, почему не нужны сигареты.</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«Диктант»</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Вы пишете книгу для младших школьников о здоровом образе жизни и вреде курения. Составьте несколько предложений на эту тему, которые младшие школьники могут записать под диктовку.</w:t>
      </w:r>
    </w:p>
    <w:p w:rsidR="00AC3B10" w:rsidRDefault="00AC3B10" w:rsidP="00AC3B10">
      <w:pPr>
        <w:shd w:val="clear" w:color="auto" w:fill="FFFFFF"/>
        <w:spacing w:after="0" w:line="240" w:lineRule="auto"/>
        <w:textAlignment w:val="baseline"/>
        <w:rPr>
          <w:rFonts w:ascii="Helvetica" w:eastAsia="Times New Roman" w:hAnsi="Helvetica" w:cs="Helvetica"/>
          <w:color w:val="000000"/>
          <w:spacing w:val="-4"/>
          <w:sz w:val="30"/>
          <w:szCs w:val="30"/>
          <w:bdr w:val="none" w:sz="0" w:space="0" w:color="auto" w:frame="1"/>
          <w:lang w:eastAsia="ru-RU"/>
        </w:rPr>
      </w:pPr>
      <w:r w:rsidRPr="00AC3B10">
        <w:rPr>
          <w:rFonts w:ascii="Helvetica" w:eastAsia="Times New Roman" w:hAnsi="Helvetica" w:cs="Helvetica"/>
          <w:color w:val="000000"/>
          <w:spacing w:val="-4"/>
          <w:sz w:val="30"/>
          <w:szCs w:val="30"/>
          <w:bdr w:val="none" w:sz="0" w:space="0" w:color="auto" w:frame="1"/>
          <w:lang w:eastAsia="ru-RU"/>
        </w:rPr>
        <w:t>После составления предложений каждый член группы диктует их, а все остальные участники тренинга записывают. В результате получается книга.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«Живые скульптуры»</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pacing w:val="-2"/>
          <w:sz w:val="30"/>
          <w:szCs w:val="30"/>
          <w:bdr w:val="none" w:sz="0" w:space="0" w:color="auto" w:frame="1"/>
          <w:lang w:eastAsia="ru-RU"/>
        </w:rPr>
        <w:t>Объявлен конкурс на лучшую скульптуру, посвященную антиникотиновой рекламе. Представьте, как должна выглядеть эта скульптура, предложите участникам тренинга позировать (расположите их так, как вам представляется). Затем определяются скульптуры, наиболее выразительно отражающие идею конкурса.</w:t>
      </w:r>
      <w:r w:rsidRPr="00AC3B10">
        <w:rPr>
          <w:rFonts w:ascii="Helvetica" w:eastAsia="Times New Roman" w:hAnsi="Helvetica" w:cs="Helvetica"/>
          <w:color w:val="000000"/>
          <w:sz w:val="24"/>
          <w:szCs w:val="24"/>
          <w:lang w:eastAsia="ru-RU"/>
        </w:rPr>
        <w:br/>
      </w: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lastRenderedPageBreak/>
        <w:t>«Афоризм»</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Один из мыслителей прошлого (</w:t>
      </w:r>
      <w:proofErr w:type="spellStart"/>
      <w:r w:rsidRPr="00AC3B10">
        <w:rPr>
          <w:rFonts w:ascii="Helvetica" w:eastAsia="Times New Roman" w:hAnsi="Helvetica" w:cs="Helvetica"/>
          <w:color w:val="000000"/>
          <w:sz w:val="30"/>
          <w:szCs w:val="30"/>
          <w:bdr w:val="none" w:sz="0" w:space="0" w:color="auto" w:frame="1"/>
          <w:lang w:eastAsia="ru-RU"/>
        </w:rPr>
        <w:t>Публий</w:t>
      </w:r>
      <w:proofErr w:type="spellEnd"/>
      <w:r w:rsidRPr="00AC3B10">
        <w:rPr>
          <w:rFonts w:ascii="Helvetica" w:eastAsia="Times New Roman" w:hAnsi="Helvetica" w:cs="Helvetica"/>
          <w:color w:val="000000"/>
          <w:sz w:val="30"/>
          <w:szCs w:val="30"/>
          <w:bdr w:val="none" w:sz="0" w:space="0" w:color="auto" w:frame="1"/>
          <w:lang w:eastAsia="ru-RU"/>
        </w:rPr>
        <w:t xml:space="preserve"> Сир) сказал: «Стерпев пороки друга, наживешь их себе». Обсудите эту мысль применительно к проблеме курения. Все участники тренинга высказываются по очереди.</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bCs/>
          <w:color w:val="000000"/>
          <w:sz w:val="36"/>
          <w:szCs w:val="36"/>
          <w:bdr w:val="none" w:sz="0" w:space="0" w:color="auto" w:frame="1"/>
          <w:lang w:eastAsia="ru-RU"/>
        </w:rPr>
      </w:pPr>
      <w:r w:rsidRPr="00AC3B10">
        <w:rPr>
          <w:rFonts w:ascii="Helvetica" w:eastAsia="Times New Roman" w:hAnsi="Helvetica" w:cs="Helvetica"/>
          <w:b/>
          <w:bCs/>
          <w:color w:val="000000"/>
          <w:sz w:val="36"/>
          <w:szCs w:val="36"/>
          <w:bdr w:val="none" w:sz="0" w:space="0" w:color="auto" w:frame="1"/>
          <w:lang w:eastAsia="ru-RU"/>
        </w:rPr>
        <w:t>Третье занятие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b/>
          <w:bCs/>
          <w:color w:val="000000"/>
          <w:sz w:val="30"/>
          <w:szCs w:val="30"/>
          <w:bdr w:val="none" w:sz="0" w:space="0" w:color="auto" w:frame="1"/>
          <w:lang w:eastAsia="ru-RU"/>
        </w:rPr>
        <w:t>Цель:</w:t>
      </w:r>
      <w:r w:rsidRPr="00AC3B10">
        <w:rPr>
          <w:rFonts w:ascii="Helvetica" w:eastAsia="Times New Roman" w:hAnsi="Helvetica" w:cs="Helvetica"/>
          <w:color w:val="000000"/>
          <w:sz w:val="30"/>
          <w:szCs w:val="30"/>
          <w:bdr w:val="none" w:sz="0" w:space="0" w:color="auto" w:frame="1"/>
          <w:lang w:eastAsia="ru-RU"/>
        </w:rPr>
        <w:t> развитие и укрепление своего «я», уверенности, способности изменить свое поведение.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b/>
          <w:color w:val="000000"/>
          <w:sz w:val="30"/>
          <w:szCs w:val="30"/>
          <w:bdr w:val="none" w:sz="0" w:space="0" w:color="auto" w:frame="1"/>
          <w:lang w:eastAsia="ru-RU"/>
        </w:rPr>
      </w:pPr>
      <w:r w:rsidRPr="00AC3B10">
        <w:rPr>
          <w:rFonts w:ascii="Helvetica" w:eastAsia="Times New Roman" w:hAnsi="Helvetica" w:cs="Helvetica"/>
          <w:b/>
          <w:color w:val="000000"/>
          <w:sz w:val="30"/>
          <w:szCs w:val="30"/>
          <w:bdr w:val="none" w:sz="0" w:space="0" w:color="auto" w:frame="1"/>
          <w:lang w:eastAsia="ru-RU"/>
        </w:rPr>
        <w:t>Содержание тренинга.</w:t>
      </w: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«Сходство»</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pacing w:val="-4"/>
          <w:sz w:val="30"/>
          <w:szCs w:val="30"/>
          <w:bdr w:val="none" w:sz="0" w:space="0" w:color="auto" w:frame="1"/>
          <w:lang w:eastAsia="ru-RU"/>
        </w:rPr>
        <w:t>Ведущий бросает какому-либо участнику тренинга мячик и задает вопрос: «На кого похож курящий человек?». Это упражнение дает эффект, когда каждый отвечает на вопрос несколько раз</w:t>
      </w:r>
      <w:r w:rsidRPr="00AC3B10">
        <w:rPr>
          <w:rFonts w:ascii="Helvetica" w:eastAsia="Times New Roman" w:hAnsi="Helvetica" w:cs="Helvetica"/>
          <w:color w:val="000000"/>
          <w:sz w:val="30"/>
          <w:szCs w:val="30"/>
          <w:bdr w:val="none" w:sz="0" w:space="0" w:color="auto" w:frame="1"/>
          <w:lang w:eastAsia="ru-RU"/>
        </w:rPr>
        <w:t>.</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«Педагоги»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Твои педагоги заметили, что от тебя пахнет сигаретами. Что они сделают, что им лучше сделать, почему, для чего?</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Проводится ролевая игра парами (каждая пара выступает по очереди перед группой): один участник – педагог, второй школьник. Затем – происходит обмен ролями и обсуждение впечатлений.</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«Мои вершины»</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Задумайте желания, поставьте цели. Это могут быть мысли от самых простых и обыденных до самых возвышенных и важных, связанных со смыслом жизни.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Нарисуйте на листах бумаги пики, т. е. цели, которых вы хотите достичь.</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Затем устраивается выставка рисунков и проводится обсуждение темы.</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«Мои ошибки»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Как вы относитесь к пословице «Жизнь прожить – не поле перейти»? Проводится обсуждение жизненных ошибок.</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Каждый на отдельном листке записывает ошибки, которые хочет исправить.</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«Костер»</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lastRenderedPageBreak/>
        <w:t>Все листки с написанными на них ошибками, которые хотят исправить, помещают в специальную емкость и поджигают. Сгорает листик – исчезает ошибка.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Можно все начать с чистого листа.</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Каждый участник еще раз просматривает рисунки «своих вершин» и, если ему хочется, изменяет их.</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bCs/>
          <w:color w:val="000000"/>
          <w:sz w:val="36"/>
          <w:szCs w:val="36"/>
          <w:bdr w:val="none" w:sz="0" w:space="0" w:color="auto" w:frame="1"/>
          <w:lang w:eastAsia="ru-RU"/>
        </w:rPr>
      </w:pPr>
      <w:r w:rsidRPr="00AC3B10">
        <w:rPr>
          <w:rFonts w:ascii="Helvetica" w:eastAsia="Times New Roman" w:hAnsi="Helvetica" w:cs="Helvetica"/>
          <w:b/>
          <w:bCs/>
          <w:color w:val="000000"/>
          <w:sz w:val="36"/>
          <w:szCs w:val="36"/>
          <w:bdr w:val="none" w:sz="0" w:space="0" w:color="auto" w:frame="1"/>
          <w:lang w:eastAsia="ru-RU"/>
        </w:rPr>
        <w:t>Четвертое занятие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36"/>
          <w:szCs w:val="36"/>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b/>
          <w:bCs/>
          <w:color w:val="000000"/>
          <w:sz w:val="30"/>
          <w:szCs w:val="30"/>
          <w:bdr w:val="none" w:sz="0" w:space="0" w:color="auto" w:frame="1"/>
          <w:lang w:eastAsia="ru-RU"/>
        </w:rPr>
        <w:t>Цель:</w:t>
      </w:r>
      <w:r w:rsidRPr="00AC3B10">
        <w:rPr>
          <w:rFonts w:ascii="Helvetica" w:eastAsia="Times New Roman" w:hAnsi="Helvetica" w:cs="Helvetica"/>
          <w:color w:val="000000"/>
          <w:sz w:val="30"/>
          <w:szCs w:val="30"/>
          <w:bdr w:val="none" w:sz="0" w:space="0" w:color="auto" w:frame="1"/>
          <w:lang w:eastAsia="ru-RU"/>
        </w:rPr>
        <w:t> проанализировать свои слабые стороны и «возможный комплекс неполноценности», определить способ работы с ним.</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30"/>
          <w:szCs w:val="30"/>
          <w:bdr w:val="none" w:sz="0" w:space="0" w:color="auto" w:frame="1"/>
          <w:lang w:eastAsia="ru-RU"/>
        </w:rPr>
      </w:pPr>
      <w:r w:rsidRPr="00AC3B10">
        <w:rPr>
          <w:rFonts w:ascii="Helvetica" w:eastAsia="Times New Roman" w:hAnsi="Helvetica" w:cs="Helvetica"/>
          <w:b/>
          <w:color w:val="000000"/>
          <w:sz w:val="30"/>
          <w:szCs w:val="30"/>
          <w:bdr w:val="none" w:sz="0" w:space="0" w:color="auto" w:frame="1"/>
          <w:lang w:eastAsia="ru-RU"/>
        </w:rPr>
        <w:t>Содержание тренинга.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Комплекс неполноценности присущ всем людям, так как является напоминанием о нашей младенческой слабости. Но в то же время осознание своих несовершенств – это источник развития личности. Работать над своими слабыми сторонами можно, используя следующие способы:</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1) работа с самим недостатком (например, выдающийся оратор древности Демосфен изначально страдал косноязычием, но благодаря упорным тренировкам преодолел свой дефект);</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2) компенсация, то есть усиленное развитие других сторон и качеств личности (например, Ньютон, будучи физически слабым, упорным трудом достиг успехов в умственной деятельности).</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Мы предлагаем два варианта проведения занятия по данной теме: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Игра «Победи своего дракона».</w:t>
      </w: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proofErr w:type="spellStart"/>
      <w:r w:rsidRPr="00AC3B10">
        <w:rPr>
          <w:rFonts w:ascii="Helvetica" w:eastAsia="Times New Roman" w:hAnsi="Helvetica" w:cs="Helvetica"/>
          <w:b/>
          <w:color w:val="000000"/>
          <w:sz w:val="30"/>
          <w:szCs w:val="30"/>
          <w:bdr w:val="none" w:sz="0" w:space="0" w:color="auto" w:frame="1"/>
          <w:lang w:eastAsia="ru-RU"/>
        </w:rPr>
        <w:t>Библиотерапевтическая</w:t>
      </w:r>
      <w:proofErr w:type="spellEnd"/>
      <w:r w:rsidRPr="00AC3B10">
        <w:rPr>
          <w:rFonts w:ascii="Helvetica" w:eastAsia="Times New Roman" w:hAnsi="Helvetica" w:cs="Helvetica"/>
          <w:b/>
          <w:color w:val="000000"/>
          <w:sz w:val="30"/>
          <w:szCs w:val="30"/>
          <w:bdr w:val="none" w:sz="0" w:space="0" w:color="auto" w:frame="1"/>
          <w:lang w:eastAsia="ru-RU"/>
        </w:rPr>
        <w:t xml:space="preserve"> методика «Пять стихотворений».</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b/>
          <w:bCs/>
          <w:color w:val="000000"/>
          <w:sz w:val="30"/>
          <w:szCs w:val="30"/>
          <w:bdr w:val="none" w:sz="0" w:space="0" w:color="auto" w:frame="1"/>
          <w:lang w:eastAsia="ru-RU"/>
        </w:rPr>
        <w:t>Игра «Победи своего дракона»</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Ведущий рассказывает о том, что почти у каждого</w:t>
      </w:r>
      <w:r w:rsidRPr="00AC3B10">
        <w:rPr>
          <w:rFonts w:ascii="Helvetica" w:eastAsia="Times New Roman" w:hAnsi="Helvetica" w:cs="Helvetica"/>
          <w:color w:val="000000"/>
          <w:sz w:val="30"/>
          <w:szCs w:val="30"/>
          <w:bdr w:val="none" w:sz="0" w:space="0" w:color="auto" w:frame="1"/>
          <w:lang w:eastAsia="ru-RU"/>
        </w:rPr>
        <w:br/>
        <w:t>человека есть «</w:t>
      </w:r>
      <w:r w:rsidRPr="00AC3B10">
        <w:rPr>
          <w:rFonts w:ascii="Helvetica" w:eastAsia="Times New Roman" w:hAnsi="Helvetica" w:cs="Helvetica"/>
          <w:i/>
          <w:iCs/>
          <w:color w:val="000000"/>
          <w:sz w:val="30"/>
          <w:szCs w:val="30"/>
          <w:bdr w:val="none" w:sz="0" w:space="0" w:color="auto" w:frame="1"/>
          <w:lang w:eastAsia="ru-RU"/>
        </w:rPr>
        <w:t>свой дракон», </w:t>
      </w:r>
      <w:r w:rsidRPr="00AC3B10">
        <w:rPr>
          <w:rFonts w:ascii="Helvetica" w:eastAsia="Times New Roman" w:hAnsi="Helvetica" w:cs="Helvetica"/>
          <w:color w:val="000000"/>
          <w:sz w:val="30"/>
          <w:szCs w:val="30"/>
          <w:bdr w:val="none" w:sz="0" w:space="0" w:color="auto" w:frame="1"/>
          <w:lang w:eastAsia="ru-RU"/>
        </w:rPr>
        <w:t>выращенный в домашних условиях: это</w:t>
      </w:r>
      <w:r w:rsidRPr="00AC3B10">
        <w:rPr>
          <w:rFonts w:ascii="Helvetica" w:eastAsia="Times New Roman" w:hAnsi="Helvetica" w:cs="Helvetica"/>
          <w:color w:val="000000"/>
          <w:sz w:val="30"/>
          <w:szCs w:val="30"/>
          <w:bdr w:val="none" w:sz="0" w:space="0" w:color="auto" w:frame="1"/>
          <w:lang w:eastAsia="ru-RU"/>
        </w:rPr>
        <w:br/>
        <w:t>наши недостатки, которые мешают нам жить, но с которыми</w:t>
      </w:r>
      <w:r w:rsidRPr="00AC3B10">
        <w:rPr>
          <w:rFonts w:ascii="Helvetica" w:eastAsia="Times New Roman" w:hAnsi="Helvetica" w:cs="Helvetica"/>
          <w:color w:val="000000"/>
          <w:sz w:val="30"/>
          <w:szCs w:val="30"/>
          <w:bdr w:val="none" w:sz="0" w:space="0" w:color="auto" w:frame="1"/>
          <w:lang w:eastAsia="ru-RU"/>
        </w:rPr>
        <w:br/>
        <w:t>мы почему-то миримся. В один прекрасный день почти каждый</w:t>
      </w:r>
      <w:r w:rsidRPr="00AC3B10">
        <w:rPr>
          <w:rFonts w:ascii="Helvetica" w:eastAsia="Times New Roman" w:hAnsi="Helvetica" w:cs="Helvetica"/>
          <w:color w:val="000000"/>
          <w:sz w:val="30"/>
          <w:szCs w:val="30"/>
          <w:bdr w:val="none" w:sz="0" w:space="0" w:color="auto" w:frame="1"/>
          <w:lang w:eastAsia="ru-RU"/>
        </w:rPr>
        <w:br/>
        <w:t>решается убить своего дракона. Но потом оказывается, что дело это муторное и долгое, что на месте одной отрубленной головы как-то незаметно вырастает другая, потом третья. И мы при</w:t>
      </w:r>
      <w:r w:rsidRPr="00AC3B10">
        <w:rPr>
          <w:rFonts w:ascii="Helvetica" w:eastAsia="Times New Roman" w:hAnsi="Helvetica" w:cs="Helvetica"/>
          <w:color w:val="000000"/>
          <w:sz w:val="30"/>
          <w:szCs w:val="30"/>
          <w:bdr w:val="none" w:sz="0" w:space="0" w:color="auto" w:frame="1"/>
          <w:lang w:eastAsia="ru-RU"/>
        </w:rPr>
        <w:softHyphen/>
        <w:t>учаемся жить со своим драконом, хотя со временем он все больше портит и нашу жизнь, и жизнь наших близких.</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lastRenderedPageBreak/>
        <w:t>Участникам тренинга ведущий предлагает, ориентируясь на выполнение до</w:t>
      </w:r>
      <w:r w:rsidRPr="00AC3B10">
        <w:rPr>
          <w:rFonts w:ascii="Helvetica" w:eastAsia="Times New Roman" w:hAnsi="Helvetica" w:cs="Helvetica"/>
          <w:color w:val="000000"/>
          <w:sz w:val="30"/>
          <w:szCs w:val="30"/>
          <w:bdr w:val="none" w:sz="0" w:space="0" w:color="auto" w:frame="1"/>
          <w:lang w:eastAsia="ru-RU"/>
        </w:rPr>
        <w:softHyphen/>
        <w:t>машнего задания, нарисовать или склеить по типу</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Pr>
          <w:rFonts w:ascii="Helvetica" w:eastAsia="Times New Roman" w:hAnsi="Helvetica" w:cs="Helvetica"/>
          <w:color w:val="000000"/>
          <w:sz w:val="30"/>
          <w:szCs w:val="30"/>
          <w:bdr w:val="none" w:sz="0" w:space="0" w:color="auto" w:frame="1"/>
          <w:lang w:eastAsia="ru-RU"/>
        </w:rPr>
        <w:t>коллажа</w:t>
      </w:r>
      <w:r w:rsidRPr="00AC3B10">
        <w:rPr>
          <w:rFonts w:ascii="Helvetica" w:eastAsia="Times New Roman" w:hAnsi="Helvetica" w:cs="Helvetica"/>
          <w:color w:val="000000"/>
          <w:sz w:val="30"/>
          <w:szCs w:val="30"/>
          <w:bdr w:val="none" w:sz="0" w:space="0" w:color="auto" w:frame="1"/>
          <w:lang w:eastAsia="ru-RU"/>
        </w:rPr>
        <w:t xml:space="preserve"> «своего дракона» и дать название ему и каждой его голове.</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После выполнения задания школьники могут придумать историю или сказку о том, как они победят сво</w:t>
      </w:r>
      <w:r w:rsidRPr="00AC3B10">
        <w:rPr>
          <w:rFonts w:ascii="Helvetica" w:eastAsia="Times New Roman" w:hAnsi="Helvetica" w:cs="Helvetica"/>
          <w:color w:val="000000"/>
          <w:sz w:val="30"/>
          <w:szCs w:val="30"/>
          <w:bdr w:val="none" w:sz="0" w:space="0" w:color="auto" w:frame="1"/>
          <w:lang w:eastAsia="ru-RU"/>
        </w:rPr>
        <w:softHyphen/>
        <w:t>их драконов. История может быть изображена в виде комик</w:t>
      </w:r>
      <w:r w:rsidRPr="00AC3B10">
        <w:rPr>
          <w:rFonts w:ascii="Helvetica" w:eastAsia="Times New Roman" w:hAnsi="Helvetica" w:cs="Helvetica"/>
          <w:color w:val="000000"/>
          <w:sz w:val="30"/>
          <w:szCs w:val="30"/>
          <w:bdr w:val="none" w:sz="0" w:space="0" w:color="auto" w:frame="1"/>
          <w:lang w:eastAsia="ru-RU"/>
        </w:rPr>
        <w:softHyphen/>
        <w:t>са, представлена в виде рассказа или сценария фильма. Же</w:t>
      </w:r>
      <w:r w:rsidRPr="00AC3B10">
        <w:rPr>
          <w:rFonts w:ascii="Helvetica" w:eastAsia="Times New Roman" w:hAnsi="Helvetica" w:cs="Helvetica"/>
          <w:color w:val="000000"/>
          <w:sz w:val="30"/>
          <w:szCs w:val="30"/>
          <w:bdr w:val="none" w:sz="0" w:space="0" w:color="auto" w:frame="1"/>
          <w:lang w:eastAsia="ru-RU"/>
        </w:rPr>
        <w:softHyphen/>
        <w:t>лающие могут объединиться в группы и придумать общую историю, но и драконов, и героев должно быть столько же, сколько членов в группе.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Для сочинения каждой группе или отдельному школьнику предлагается набор «игральных карт», сделанных по типу так называемых </w:t>
      </w:r>
      <w:r w:rsidRPr="00AC3B10">
        <w:rPr>
          <w:rFonts w:ascii="Helvetica" w:eastAsia="Times New Roman" w:hAnsi="Helvetica" w:cs="Helvetica"/>
          <w:b/>
          <w:color w:val="000000"/>
          <w:sz w:val="36"/>
          <w:szCs w:val="36"/>
          <w:bdr w:val="none" w:sz="0" w:space="0" w:color="auto" w:frame="1"/>
          <w:lang w:eastAsia="ru-RU"/>
        </w:rPr>
        <w:t xml:space="preserve">«карт </w:t>
      </w:r>
      <w:proofErr w:type="spellStart"/>
      <w:r w:rsidRPr="00AC3B10">
        <w:rPr>
          <w:rFonts w:ascii="Helvetica" w:eastAsia="Times New Roman" w:hAnsi="Helvetica" w:cs="Helvetica"/>
          <w:b/>
          <w:color w:val="000000"/>
          <w:sz w:val="36"/>
          <w:szCs w:val="36"/>
          <w:bdr w:val="none" w:sz="0" w:space="0" w:color="auto" w:frame="1"/>
          <w:lang w:eastAsia="ru-RU"/>
        </w:rPr>
        <w:t>Проппа</w:t>
      </w:r>
      <w:proofErr w:type="spellEnd"/>
      <w:r w:rsidRPr="00AC3B10">
        <w:rPr>
          <w:rFonts w:ascii="Helvetica" w:eastAsia="Times New Roman" w:hAnsi="Helvetica" w:cs="Helvetica"/>
          <w:b/>
          <w:color w:val="000000"/>
          <w:sz w:val="36"/>
          <w:szCs w:val="36"/>
          <w:bdr w:val="none" w:sz="0" w:space="0" w:color="auto" w:frame="1"/>
          <w:lang w:eastAsia="ru-RU"/>
        </w:rPr>
        <w:t>»</w:t>
      </w:r>
      <w:r w:rsidRPr="00AC3B10">
        <w:rPr>
          <w:rFonts w:ascii="Helvetica" w:eastAsia="Times New Roman" w:hAnsi="Helvetica" w:cs="Helvetica"/>
          <w:color w:val="000000"/>
          <w:sz w:val="30"/>
          <w:szCs w:val="30"/>
          <w:bdr w:val="none" w:sz="0" w:space="0" w:color="auto" w:frame="1"/>
          <w:lang w:eastAsia="ru-RU"/>
        </w:rPr>
        <w:t xml:space="preserve"> </w:t>
      </w:r>
      <w:proofErr w:type="gramStart"/>
      <w:r w:rsidRPr="00AC3B10">
        <w:rPr>
          <w:rFonts w:ascii="Helvetica" w:eastAsia="Times New Roman" w:hAnsi="Helvetica" w:cs="Helvetica"/>
          <w:color w:val="000000"/>
          <w:sz w:val="30"/>
          <w:szCs w:val="30"/>
          <w:bdr w:val="none" w:sz="0" w:space="0" w:color="auto" w:frame="1"/>
          <w:lang w:eastAsia="ru-RU"/>
        </w:rPr>
        <w:t>( –</w:t>
      </w:r>
      <w:proofErr w:type="gramEnd"/>
      <w:r w:rsidRPr="00AC3B10">
        <w:rPr>
          <w:rFonts w:ascii="Helvetica" w:eastAsia="Times New Roman" w:hAnsi="Helvetica" w:cs="Helvetica"/>
          <w:color w:val="000000"/>
          <w:sz w:val="30"/>
          <w:szCs w:val="30"/>
          <w:bdr w:val="none" w:sz="0" w:space="0" w:color="auto" w:frame="1"/>
          <w:lang w:eastAsia="ru-RU"/>
        </w:rPr>
        <w:t xml:space="preserve"> известный советский фольклорист, исследователь народной сказки ). </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«Карты </w:t>
      </w:r>
      <w:proofErr w:type="spellStart"/>
      <w:r w:rsidRPr="00AC3B10">
        <w:rPr>
          <w:rFonts w:ascii="Helvetica" w:eastAsia="Times New Roman" w:hAnsi="Helvetica" w:cs="Helvetica"/>
          <w:color w:val="000000"/>
          <w:sz w:val="30"/>
          <w:szCs w:val="30"/>
          <w:bdr w:val="none" w:sz="0" w:space="0" w:color="auto" w:frame="1"/>
          <w:lang w:eastAsia="ru-RU"/>
        </w:rPr>
        <w:t>Проп</w:t>
      </w:r>
      <w:r w:rsidRPr="00AC3B10">
        <w:rPr>
          <w:rFonts w:ascii="Helvetica" w:eastAsia="Times New Roman" w:hAnsi="Helvetica" w:cs="Helvetica"/>
          <w:color w:val="000000"/>
          <w:sz w:val="30"/>
          <w:szCs w:val="30"/>
          <w:bdr w:val="none" w:sz="0" w:space="0" w:color="auto" w:frame="1"/>
          <w:lang w:eastAsia="ru-RU"/>
        </w:rPr>
        <w:softHyphen/>
        <w:t>па</w:t>
      </w:r>
      <w:proofErr w:type="spellEnd"/>
      <w:r w:rsidRPr="00AC3B10">
        <w:rPr>
          <w:rFonts w:ascii="Helvetica" w:eastAsia="Times New Roman" w:hAnsi="Helvetica" w:cs="Helvetica"/>
          <w:color w:val="000000"/>
          <w:sz w:val="30"/>
          <w:szCs w:val="30"/>
          <w:bdr w:val="none" w:sz="0" w:space="0" w:color="auto" w:frame="1"/>
          <w:lang w:eastAsia="ru-RU"/>
        </w:rPr>
        <w:t>» – это колода карт по типу игральных (хорошо, если они иллюстрированы, особенно шутливыми, юмористическими рисунками), на каждой из которых записана функция дей</w:t>
      </w:r>
      <w:r w:rsidRPr="00AC3B10">
        <w:rPr>
          <w:rFonts w:ascii="Helvetica" w:eastAsia="Times New Roman" w:hAnsi="Helvetica" w:cs="Helvetica"/>
          <w:color w:val="000000"/>
          <w:sz w:val="30"/>
          <w:szCs w:val="30"/>
          <w:bdr w:val="none" w:sz="0" w:space="0" w:color="auto" w:frame="1"/>
          <w:lang w:eastAsia="ru-RU"/>
        </w:rPr>
        <w:softHyphen/>
        <w:t>ствующего лица или какая-либо тема для сочинения истории. Подчеркивается, что колода сложена по порядку, обычному для сказок, но ее можно перетасовывать, можно вытаскивать наугад несколько «карт» и создавать историю по ним и т. д. Единственное условие – герой должен действо</w:t>
      </w:r>
      <w:r w:rsidRPr="00AC3B10">
        <w:rPr>
          <w:rFonts w:ascii="Helvetica" w:eastAsia="Times New Roman" w:hAnsi="Helvetica" w:cs="Helvetica"/>
          <w:color w:val="000000"/>
          <w:sz w:val="30"/>
          <w:szCs w:val="30"/>
          <w:bdr w:val="none" w:sz="0" w:space="0" w:color="auto" w:frame="1"/>
          <w:lang w:eastAsia="ru-RU"/>
        </w:rPr>
        <w:softHyphen/>
        <w:t xml:space="preserve">вать как человек, уверенный в себе. </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Набор «карт </w:t>
      </w:r>
      <w:proofErr w:type="spellStart"/>
      <w:r w:rsidRPr="00AC3B10">
        <w:rPr>
          <w:rFonts w:ascii="Helvetica" w:eastAsia="Times New Roman" w:hAnsi="Helvetica" w:cs="Helvetica"/>
          <w:color w:val="000000"/>
          <w:sz w:val="30"/>
          <w:szCs w:val="30"/>
          <w:bdr w:val="none" w:sz="0" w:space="0" w:color="auto" w:frame="1"/>
          <w:lang w:eastAsia="ru-RU"/>
        </w:rPr>
        <w:t>Проппа</w:t>
      </w:r>
      <w:proofErr w:type="spellEnd"/>
      <w:r w:rsidRPr="00AC3B10">
        <w:rPr>
          <w:rFonts w:ascii="Helvetica" w:eastAsia="Times New Roman" w:hAnsi="Helvetica" w:cs="Helvetica"/>
          <w:color w:val="000000"/>
          <w:sz w:val="30"/>
          <w:szCs w:val="30"/>
          <w:bdr w:val="none" w:sz="0" w:space="0" w:color="auto" w:frame="1"/>
          <w:lang w:eastAsia="ru-RU"/>
        </w:rPr>
        <w:t xml:space="preserve">» по числу функций, выделенных </w:t>
      </w:r>
      <w:r w:rsidRPr="00AC3B10">
        <w:rPr>
          <w:rFonts w:ascii="Helvetica" w:eastAsia="Times New Roman" w:hAnsi="Helvetica" w:cs="Helvetica"/>
          <w:color w:val="000000"/>
          <w:sz w:val="30"/>
          <w:szCs w:val="30"/>
          <w:bdr w:val="none" w:sz="0" w:space="0" w:color="auto" w:frame="1"/>
          <w:lang w:eastAsia="ru-RU"/>
        </w:rPr>
        <w:softHyphen/>
      </w:r>
      <w:proofErr w:type="spellStart"/>
      <w:r w:rsidRPr="00AC3B10">
        <w:rPr>
          <w:rFonts w:ascii="Helvetica" w:eastAsia="Times New Roman" w:hAnsi="Helvetica" w:cs="Helvetica"/>
          <w:color w:val="000000"/>
          <w:sz w:val="30"/>
          <w:szCs w:val="30"/>
          <w:bdr w:val="none" w:sz="0" w:space="0" w:color="auto" w:frame="1"/>
          <w:lang w:eastAsia="ru-RU"/>
        </w:rPr>
        <w:t>пом</w:t>
      </w:r>
      <w:proofErr w:type="spellEnd"/>
      <w:r w:rsidRPr="00AC3B10">
        <w:rPr>
          <w:rFonts w:ascii="Helvetica" w:eastAsia="Times New Roman" w:hAnsi="Helvetica" w:cs="Helvetica"/>
          <w:color w:val="000000"/>
          <w:sz w:val="30"/>
          <w:szCs w:val="30"/>
          <w:bdr w:val="none" w:sz="0" w:space="0" w:color="auto" w:frame="1"/>
          <w:lang w:eastAsia="ru-RU"/>
        </w:rPr>
        <w:t xml:space="preserve">, включает 31 карту (набор, используемый Дж. </w:t>
      </w:r>
      <w:proofErr w:type="spellStart"/>
      <w:r w:rsidRPr="00AC3B10">
        <w:rPr>
          <w:rFonts w:ascii="Helvetica" w:eastAsia="Times New Roman" w:hAnsi="Helvetica" w:cs="Helvetica"/>
          <w:color w:val="000000"/>
          <w:sz w:val="30"/>
          <w:szCs w:val="30"/>
          <w:bdr w:val="none" w:sz="0" w:space="0" w:color="auto" w:frame="1"/>
          <w:lang w:eastAsia="ru-RU"/>
        </w:rPr>
        <w:t>Родари</w:t>
      </w:r>
      <w:proofErr w:type="spellEnd"/>
      <w:r w:rsidRPr="00AC3B10">
        <w:rPr>
          <w:rFonts w:ascii="Helvetica" w:eastAsia="Times New Roman" w:hAnsi="Helvetica" w:cs="Helvetica"/>
          <w:color w:val="000000"/>
          <w:sz w:val="30"/>
          <w:szCs w:val="30"/>
          <w:bdr w:val="none" w:sz="0" w:space="0" w:color="auto" w:frame="1"/>
          <w:lang w:eastAsia="ru-RU"/>
        </w:rPr>
        <w:t xml:space="preserve"> – 20).</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Мы использовали набор из 16 карт: предписание или запрет; нарушение; принятие решения о битве с драконом; сбор вооруже</w:t>
      </w:r>
      <w:r w:rsidRPr="00AC3B10">
        <w:rPr>
          <w:rFonts w:ascii="Helvetica" w:eastAsia="Times New Roman" w:hAnsi="Helvetica" w:cs="Helvetica"/>
          <w:color w:val="000000"/>
          <w:sz w:val="30"/>
          <w:szCs w:val="30"/>
          <w:bdr w:val="none" w:sz="0" w:space="0" w:color="auto" w:frame="1"/>
          <w:lang w:eastAsia="ru-RU"/>
        </w:rPr>
        <w:softHyphen/>
        <w:t>ния; путь к дракону; встреча с дарителем; волшебные дары; препятствия; враги; помощники; вызов дракона на бой; условия битвы; битва; победа; возвращение героя; последствия побед.</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На написание истории школьникам дается 25 минут. Затем желающим предлагается рассказать или разыграть свои истории.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Домашнее задание: Ведущий говорит о том, что для борь</w:t>
      </w:r>
      <w:r w:rsidRPr="00AC3B10">
        <w:rPr>
          <w:rFonts w:ascii="Helvetica" w:eastAsia="Times New Roman" w:hAnsi="Helvetica" w:cs="Helvetica"/>
          <w:color w:val="000000"/>
          <w:sz w:val="30"/>
          <w:szCs w:val="30"/>
          <w:bdr w:val="none" w:sz="0" w:space="0" w:color="auto" w:frame="1"/>
          <w:lang w:eastAsia="ru-RU"/>
        </w:rPr>
        <w:softHyphen/>
        <w:t xml:space="preserve">бы с драконом почти всем понадобились помощники, друзья. Друзья очень важны в жизни. Способность заводить друзей зависит от того, насколько мы умеем находить хорошее в окружающих нас людях. </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lastRenderedPageBreak/>
        <w:t>Каждому ученику раздаются бланки «телеграмм» с проставленным именем</w:t>
      </w:r>
      <w:r>
        <w:rPr>
          <w:rFonts w:ascii="Helvetica" w:eastAsia="Times New Roman" w:hAnsi="Helvetica" w:cs="Helvetica"/>
          <w:color w:val="000000"/>
          <w:sz w:val="30"/>
          <w:szCs w:val="30"/>
          <w:bdr w:val="none" w:sz="0" w:space="0" w:color="auto" w:frame="1"/>
          <w:lang w:eastAsia="ru-RU"/>
        </w:rPr>
        <w:t xml:space="preserve"> адресата.</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Адресатами являются все участники занятий, в том числе и тот, кто посылает «телеграммы». Надо написать каждому, в том числе и самому себе, самое хорошее, что можно о нем сказать.</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 заключение еще раз подчеркивается, что умение найти хорошее в каждом человеке характеризует не только адресата, но и того, кто это делает. Для того чтобы «телеграммы» могли быть вовремя доставлены адресату, их необходимо положить в «волшебный ящик» за день до занятий, а ведущий специ</w:t>
      </w:r>
      <w:r w:rsidRPr="00AC3B10">
        <w:rPr>
          <w:rFonts w:ascii="Helvetica" w:eastAsia="Times New Roman" w:hAnsi="Helvetica" w:cs="Helvetica"/>
          <w:color w:val="000000"/>
          <w:sz w:val="30"/>
          <w:szCs w:val="30"/>
          <w:bdr w:val="none" w:sz="0" w:space="0" w:color="auto" w:frame="1"/>
          <w:lang w:eastAsia="ru-RU"/>
        </w:rPr>
        <w:softHyphen/>
        <w:t>ально придет за ними.*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*Последнее делается для того, чтобы предотвратить появление нежелательных – оскорбительных, грубых – «телеграмм». Если же такие телеграммы все же будут, их необходимо вернуть участнику, чтобы тот переделал, или, если она не подписана, заменить «позитивной».</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bCs/>
          <w:color w:val="000000"/>
          <w:sz w:val="36"/>
          <w:szCs w:val="36"/>
          <w:bdr w:val="none" w:sz="0" w:space="0" w:color="auto" w:frame="1"/>
          <w:lang w:eastAsia="ru-RU"/>
        </w:rPr>
      </w:pPr>
      <w:r w:rsidRPr="00AC3B10">
        <w:rPr>
          <w:rFonts w:ascii="Helvetica" w:eastAsia="Times New Roman" w:hAnsi="Helvetica" w:cs="Helvetica"/>
          <w:b/>
          <w:bCs/>
          <w:color w:val="000000"/>
          <w:sz w:val="36"/>
          <w:szCs w:val="36"/>
          <w:bdr w:val="none" w:sz="0" w:space="0" w:color="auto" w:frame="1"/>
          <w:lang w:eastAsia="ru-RU"/>
        </w:rPr>
        <w:t>Пятое занятие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b/>
          <w:bCs/>
          <w:color w:val="000000"/>
          <w:sz w:val="30"/>
          <w:szCs w:val="30"/>
          <w:bdr w:val="none" w:sz="0" w:space="0" w:color="auto" w:frame="1"/>
          <w:lang w:eastAsia="ru-RU"/>
        </w:rPr>
        <w:t>Цель:</w:t>
      </w:r>
      <w:r w:rsidRPr="00AC3B10">
        <w:rPr>
          <w:rFonts w:ascii="Helvetica" w:eastAsia="Times New Roman" w:hAnsi="Helvetica" w:cs="Helvetica"/>
          <w:color w:val="000000"/>
          <w:sz w:val="30"/>
          <w:szCs w:val="30"/>
          <w:bdr w:val="none" w:sz="0" w:space="0" w:color="auto" w:frame="1"/>
          <w:lang w:eastAsia="ru-RU"/>
        </w:rPr>
        <w:t> активное обоснование отказа от курения.</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30"/>
          <w:szCs w:val="30"/>
          <w:bdr w:val="none" w:sz="0" w:space="0" w:color="auto" w:frame="1"/>
          <w:lang w:eastAsia="ru-RU"/>
        </w:rPr>
      </w:pPr>
      <w:r w:rsidRPr="00AC3B10">
        <w:rPr>
          <w:rFonts w:ascii="Helvetica" w:eastAsia="Times New Roman" w:hAnsi="Helvetica" w:cs="Helvetica"/>
          <w:b/>
          <w:color w:val="000000"/>
          <w:sz w:val="30"/>
          <w:szCs w:val="30"/>
          <w:bdr w:val="none" w:sz="0" w:space="0" w:color="auto" w:frame="1"/>
          <w:lang w:eastAsia="ru-RU"/>
        </w:rPr>
        <w:t>Содержание тренинга.</w:t>
      </w: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«Ассоциации»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Из списка слов выберите те, которые относятся к человеку, к его чувствам и состояниям, и те, которые относятся к курению и сигарете.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u w:val="single"/>
          <w:bdr w:val="none" w:sz="0" w:space="0" w:color="auto" w:frame="1"/>
          <w:lang w:eastAsia="ru-RU"/>
        </w:rPr>
        <w:t>Список слов:</w:t>
      </w:r>
      <w:r w:rsidRPr="00AC3B10">
        <w:rPr>
          <w:rFonts w:ascii="Helvetica" w:eastAsia="Times New Roman" w:hAnsi="Helvetica" w:cs="Helvetica"/>
          <w:color w:val="000000"/>
          <w:sz w:val="30"/>
          <w:szCs w:val="30"/>
          <w:bdr w:val="none" w:sz="0" w:space="0" w:color="auto" w:frame="1"/>
          <w:lang w:eastAsia="ru-RU"/>
        </w:rPr>
        <w:t> дружба, удовольствие, Чернобыль, одиночество, общение, яд, гости, растение, радость, зависимость, мода, современность, самостоятельность, независимость, отрава.</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После составления на большом листе ватмана двух списков слов членам группы предлагается дополнить его по тому же принципу самостоятельно.</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«Головные повязки»</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Каждому участнику тренинга на лоб липкой лентой наклеивается карточка с названием его роли. Упражнение выполняется по подгруппам. Все члены подгруппы знают названия чужих ролей, но не своей. Общаются друг с другом в соответствии с ролью каждого. В конце общения, время которого регламентирует ведущий, и после того, как упражнение выполнили все члены </w:t>
      </w:r>
      <w:r w:rsidRPr="00AC3B10">
        <w:rPr>
          <w:rFonts w:ascii="Helvetica" w:eastAsia="Times New Roman" w:hAnsi="Helvetica" w:cs="Helvetica"/>
          <w:color w:val="000000"/>
          <w:sz w:val="30"/>
          <w:szCs w:val="30"/>
          <w:bdr w:val="none" w:sz="0" w:space="0" w:color="auto" w:frame="1"/>
          <w:lang w:eastAsia="ru-RU"/>
        </w:rPr>
        <w:lastRenderedPageBreak/>
        <w:t>группы, происходит обсуждение впечатлений, и каждый может назвать свою роль, о которой догадался. После этого повязки снимаются.</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Возможные роли: заключенный в тюрьме, профессор, девушка на дискотеке, студент, пенсионерка, дачник, военнослужащий, педагог, врач и т. д. Тема беседы – современная экологическая обстановка, здоровье, курение.</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«Молодая семья»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Игра проводится парами по очереди, затем происходит смена ролей и обсуждение чувств при их </w:t>
      </w:r>
      <w:proofErr w:type="spellStart"/>
      <w:r w:rsidRPr="00AC3B10">
        <w:rPr>
          <w:rFonts w:ascii="Helvetica" w:eastAsia="Times New Roman" w:hAnsi="Helvetica" w:cs="Helvetica"/>
          <w:color w:val="000000"/>
          <w:sz w:val="30"/>
          <w:szCs w:val="30"/>
          <w:bdr w:val="none" w:sz="0" w:space="0" w:color="auto" w:frame="1"/>
          <w:lang w:eastAsia="ru-RU"/>
        </w:rPr>
        <w:t>иполнении</w:t>
      </w:r>
      <w:proofErr w:type="spellEnd"/>
      <w:r w:rsidRPr="00AC3B10">
        <w:rPr>
          <w:rFonts w:ascii="Helvetica" w:eastAsia="Times New Roman" w:hAnsi="Helvetica" w:cs="Helvetica"/>
          <w:color w:val="000000"/>
          <w:sz w:val="30"/>
          <w:szCs w:val="30"/>
          <w:bdr w:val="none" w:sz="0" w:space="0" w:color="auto" w:frame="1"/>
          <w:lang w:eastAsia="ru-RU"/>
        </w:rPr>
        <w:t>. Разыгрывается ситуация «В магазине»: необходимо выбрать и купить товары для здорового образа жизни и обосновать отказ от покупки товаров, вредных для здоровья. Наименования товаров обозначены на карточках.</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«Билль о правах»</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Пользуясь текстом билля о правах, обоснуйте свободный выбор отказа от курения, от принуждения к нему друзьями, рекламой, </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Pr>
          <w:rFonts w:ascii="Helvetica" w:eastAsia="Times New Roman" w:hAnsi="Helvetica" w:cs="Helvetica"/>
          <w:color w:val="000000"/>
          <w:sz w:val="30"/>
          <w:szCs w:val="30"/>
          <w:bdr w:val="none" w:sz="0" w:space="0" w:color="auto" w:frame="1"/>
          <w:lang w:eastAsia="ru-RU"/>
        </w:rPr>
        <w:t>Средствами массовой информации.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Вы имеете право:</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менять свои решения или избирать другой образ действий;</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добиваться перемены договоренности, которая вас не устраивает;</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говорить «нет», «спасибо нет».</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Вы не обязаны:</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извиняться за то, что вы были самим собой;</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жертвовать своим внутренним миром ради кого бы то ни было;</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сохранять отношения, ставшие оскорбительными;</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выполнять неразумные требования;</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AC3B10">
        <w:rPr>
          <w:rFonts w:ascii="Helvetica" w:eastAsia="Times New Roman" w:hAnsi="Helvetica" w:cs="Helvetica"/>
          <w:color w:val="000000"/>
          <w:sz w:val="30"/>
          <w:szCs w:val="30"/>
          <w:bdr w:val="none" w:sz="0" w:space="0" w:color="auto" w:frame="1"/>
          <w:lang w:eastAsia="ru-RU"/>
        </w:rPr>
        <w:t>– нести на себе тяжесть неправильного поведения кого-либо.</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В конце занятия группа скандирует: «Я имею право быть здоровым, я имею право не курить».</w:t>
      </w: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b/>
          <w:color w:val="000000"/>
          <w:sz w:val="24"/>
          <w:szCs w:val="24"/>
          <w:lang w:eastAsia="ru-RU"/>
        </w:rPr>
      </w:pPr>
      <w:r w:rsidRPr="00AC3B10">
        <w:rPr>
          <w:rFonts w:ascii="Helvetica" w:eastAsia="Times New Roman" w:hAnsi="Helvetica" w:cs="Helvetica"/>
          <w:b/>
          <w:color w:val="000000"/>
          <w:sz w:val="30"/>
          <w:szCs w:val="30"/>
          <w:bdr w:val="none" w:sz="0" w:space="0" w:color="auto" w:frame="1"/>
          <w:lang w:eastAsia="ru-RU"/>
        </w:rPr>
        <w:t>«Научная лаборатория»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Группа делится на три – пять подгрупп, каждая разрабатывает свою тему. Затем происходит защита и обсуждение тем: «Экономические аспекты вреда курения», </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«Медицинские аспекты вреда курения»,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 «Социальные аспекты вреда курения»,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lastRenderedPageBreak/>
        <w:t xml:space="preserve"> «Психологические аспекты вреда курения»,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30"/>
          <w:szCs w:val="30"/>
          <w:bdr w:val="none" w:sz="0" w:space="0" w:color="auto" w:frame="1"/>
          <w:lang w:eastAsia="ru-RU"/>
        </w:rPr>
      </w:pPr>
      <w:r w:rsidRPr="00AC3B10">
        <w:rPr>
          <w:rFonts w:ascii="Helvetica" w:eastAsia="Times New Roman" w:hAnsi="Helvetica" w:cs="Helvetica"/>
          <w:color w:val="000000"/>
          <w:sz w:val="30"/>
          <w:szCs w:val="30"/>
          <w:bdr w:val="none" w:sz="0" w:space="0" w:color="auto" w:frame="1"/>
          <w:lang w:eastAsia="ru-RU"/>
        </w:rPr>
        <w:t xml:space="preserve"> «Нравственно-этические аспекты вреда курения».</w:t>
      </w:r>
    </w:p>
    <w:p w:rsid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color w:val="000000"/>
          <w:sz w:val="24"/>
          <w:szCs w:val="24"/>
          <w:lang w:eastAsia="ru-RU"/>
        </w:rPr>
      </w:pPr>
    </w:p>
    <w:p w:rsidR="00AC3B10" w:rsidRPr="00AC3B10" w:rsidRDefault="00AC3B10" w:rsidP="00AC3B10">
      <w:pPr>
        <w:shd w:val="clear" w:color="auto" w:fill="FFFFFF"/>
        <w:spacing w:after="0" w:line="240" w:lineRule="auto"/>
        <w:textAlignment w:val="baseline"/>
        <w:rPr>
          <w:rFonts w:ascii="Helvetica" w:eastAsia="Times New Roman" w:hAnsi="Helvetica" w:cs="Helvetica"/>
          <w:sz w:val="24"/>
          <w:szCs w:val="24"/>
          <w:lang w:eastAsia="ru-RU"/>
        </w:rPr>
      </w:pPr>
      <w:r w:rsidRPr="00AC3B10">
        <w:rPr>
          <w:rFonts w:ascii="Helvetica" w:eastAsia="Times New Roman" w:hAnsi="Helvetica" w:cs="Helvetica"/>
          <w:b/>
          <w:bCs/>
          <w:sz w:val="28"/>
          <w:szCs w:val="28"/>
          <w:bdr w:val="none" w:sz="0" w:space="0" w:color="auto" w:frame="1"/>
          <w:lang w:eastAsia="ru-RU"/>
        </w:rPr>
        <w:t>Педагог</w:t>
      </w:r>
      <w:r>
        <w:rPr>
          <w:rFonts w:ascii="Helvetica" w:eastAsia="Times New Roman" w:hAnsi="Helvetica" w:cs="Helvetica"/>
          <w:b/>
          <w:bCs/>
          <w:sz w:val="28"/>
          <w:szCs w:val="28"/>
          <w:bdr w:val="none" w:sz="0" w:space="0" w:color="auto" w:frame="1"/>
          <w:lang w:eastAsia="ru-RU"/>
        </w:rPr>
        <w:t xml:space="preserve"> </w:t>
      </w:r>
      <w:r w:rsidRPr="00AC3B10">
        <w:rPr>
          <w:rFonts w:ascii="Helvetica" w:eastAsia="Times New Roman" w:hAnsi="Helvetica" w:cs="Helvetica"/>
          <w:b/>
          <w:bCs/>
          <w:sz w:val="28"/>
          <w:szCs w:val="28"/>
          <w:bdr w:val="none" w:sz="0" w:space="0" w:color="auto" w:frame="1"/>
          <w:lang w:eastAsia="ru-RU"/>
        </w:rPr>
        <w:t>-</w:t>
      </w:r>
      <w:r>
        <w:rPr>
          <w:rFonts w:ascii="Helvetica" w:eastAsia="Times New Roman" w:hAnsi="Helvetica" w:cs="Helvetica"/>
          <w:b/>
          <w:bCs/>
          <w:sz w:val="28"/>
          <w:szCs w:val="28"/>
          <w:bdr w:val="none" w:sz="0" w:space="0" w:color="auto" w:frame="1"/>
          <w:lang w:eastAsia="ru-RU"/>
        </w:rPr>
        <w:t xml:space="preserve"> </w:t>
      </w:r>
      <w:r w:rsidRPr="00AC3B10">
        <w:rPr>
          <w:rFonts w:ascii="Helvetica" w:eastAsia="Times New Roman" w:hAnsi="Helvetica" w:cs="Helvetica"/>
          <w:b/>
          <w:bCs/>
          <w:sz w:val="28"/>
          <w:szCs w:val="28"/>
          <w:bdr w:val="none" w:sz="0" w:space="0" w:color="auto" w:frame="1"/>
          <w:lang w:eastAsia="ru-RU"/>
        </w:rPr>
        <w:t>психолог</w:t>
      </w:r>
      <w:r>
        <w:rPr>
          <w:rFonts w:ascii="Helvetica" w:eastAsia="Times New Roman" w:hAnsi="Helvetica" w:cs="Helvetica"/>
          <w:b/>
          <w:bCs/>
          <w:sz w:val="28"/>
          <w:szCs w:val="28"/>
          <w:bdr w:val="none" w:sz="0" w:space="0" w:color="auto" w:frame="1"/>
          <w:lang w:eastAsia="ru-RU"/>
        </w:rPr>
        <w:t xml:space="preserve"> Екатерина </w:t>
      </w:r>
      <w:proofErr w:type="spellStart"/>
      <w:r>
        <w:rPr>
          <w:rFonts w:ascii="Helvetica" w:eastAsia="Times New Roman" w:hAnsi="Helvetica" w:cs="Helvetica"/>
          <w:b/>
          <w:bCs/>
          <w:sz w:val="28"/>
          <w:szCs w:val="28"/>
          <w:bdr w:val="none" w:sz="0" w:space="0" w:color="auto" w:frame="1"/>
          <w:lang w:eastAsia="ru-RU"/>
        </w:rPr>
        <w:t>Бабына</w:t>
      </w:r>
      <w:proofErr w:type="spellEnd"/>
    </w:p>
    <w:p w:rsidR="00AC3B10" w:rsidRPr="00AC3B10" w:rsidRDefault="00AC3B10" w:rsidP="00AC3B10">
      <w:pPr>
        <w:shd w:val="clear" w:color="auto" w:fill="FFFFFF"/>
        <w:spacing w:after="0" w:line="240" w:lineRule="auto"/>
        <w:textAlignment w:val="baseline"/>
        <w:rPr>
          <w:rFonts w:ascii="Helvetica" w:eastAsia="Times New Roman" w:hAnsi="Helvetica" w:cs="Helvetica"/>
          <w:sz w:val="24"/>
          <w:szCs w:val="24"/>
          <w:lang w:eastAsia="ru-RU"/>
        </w:rPr>
      </w:pPr>
      <w:r w:rsidRPr="00AC3B10">
        <w:rPr>
          <w:rFonts w:ascii="Helvetica" w:eastAsia="Times New Roman" w:hAnsi="Helvetica" w:cs="Helvetica"/>
          <w:b/>
          <w:bCs/>
          <w:sz w:val="28"/>
          <w:szCs w:val="28"/>
          <w:bdr w:val="none" w:sz="0" w:space="0" w:color="auto" w:frame="1"/>
          <w:lang w:eastAsia="ru-RU"/>
        </w:rPr>
        <w:t xml:space="preserve">ГУО « </w:t>
      </w:r>
      <w:proofErr w:type="spellStart"/>
      <w:r w:rsidRPr="00AC3B10">
        <w:rPr>
          <w:rFonts w:ascii="Helvetica" w:eastAsia="Times New Roman" w:hAnsi="Helvetica" w:cs="Helvetica"/>
          <w:b/>
          <w:bCs/>
          <w:sz w:val="28"/>
          <w:szCs w:val="28"/>
          <w:bdr w:val="none" w:sz="0" w:space="0" w:color="auto" w:frame="1"/>
          <w:lang w:eastAsia="ru-RU"/>
        </w:rPr>
        <w:t>Кольчунская</w:t>
      </w:r>
      <w:proofErr w:type="spellEnd"/>
      <w:r w:rsidRPr="00AC3B10">
        <w:rPr>
          <w:rFonts w:ascii="Helvetica" w:eastAsia="Times New Roman" w:hAnsi="Helvetica" w:cs="Helvetica"/>
          <w:b/>
          <w:bCs/>
          <w:sz w:val="28"/>
          <w:szCs w:val="28"/>
          <w:bdr w:val="none" w:sz="0" w:space="0" w:color="auto" w:frame="1"/>
          <w:lang w:eastAsia="ru-RU"/>
        </w:rPr>
        <w:t> </w:t>
      </w:r>
      <w:hyperlink r:id="rId4" w:tooltip="Средние школы" w:history="1">
        <w:r w:rsidRPr="00AC3B10">
          <w:rPr>
            <w:rFonts w:ascii="Helvetica" w:eastAsia="Times New Roman" w:hAnsi="Helvetica" w:cs="Helvetica"/>
            <w:b/>
            <w:bCs/>
            <w:sz w:val="28"/>
            <w:lang w:eastAsia="ru-RU"/>
          </w:rPr>
          <w:t>средняя школа</w:t>
        </w:r>
      </w:hyperlink>
      <w:r w:rsidRPr="00AC3B10">
        <w:rPr>
          <w:rFonts w:ascii="Helvetica" w:eastAsia="Times New Roman" w:hAnsi="Helvetica" w:cs="Helvetica"/>
          <w:b/>
          <w:bCs/>
          <w:sz w:val="28"/>
          <w:szCs w:val="28"/>
          <w:bdr w:val="none" w:sz="0" w:space="0" w:color="auto" w:frame="1"/>
          <w:lang w:eastAsia="ru-RU"/>
        </w:rPr>
        <w:t>»</w:t>
      </w:r>
    </w:p>
    <w:p w:rsidR="00033D1E" w:rsidRDefault="00033D1E"/>
    <w:sectPr w:rsidR="00033D1E" w:rsidSect="00033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characterSpacingControl w:val="doNotCompress"/>
  <w:compat>
    <w:compatSetting w:name="compatibilityMode" w:uri="http://schemas.microsoft.com/office/word" w:val="12"/>
  </w:compat>
  <w:rsids>
    <w:rsidRoot w:val="00AC3B10"/>
    <w:rsid w:val="00033D1E"/>
    <w:rsid w:val="00AC3B10"/>
    <w:rsid w:val="00BB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867A"/>
  <w15:docId w15:val="{384E1699-3A92-417C-8A04-ACE08805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3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4185">
      <w:bodyDiv w:val="1"/>
      <w:marLeft w:val="0"/>
      <w:marRight w:val="0"/>
      <w:marTop w:val="0"/>
      <w:marBottom w:val="0"/>
      <w:divBdr>
        <w:top w:val="none" w:sz="0" w:space="0" w:color="auto"/>
        <w:left w:val="none" w:sz="0" w:space="0" w:color="auto"/>
        <w:bottom w:val="none" w:sz="0" w:space="0" w:color="auto"/>
        <w:right w:val="none" w:sz="0" w:space="0" w:color="auto"/>
      </w:divBdr>
      <w:divsChild>
        <w:div w:id="96483077">
          <w:marLeft w:val="0"/>
          <w:marRight w:val="0"/>
          <w:marTop w:val="0"/>
          <w:marBottom w:val="0"/>
          <w:divBdr>
            <w:top w:val="none" w:sz="0" w:space="0" w:color="auto"/>
            <w:left w:val="none" w:sz="0" w:space="0" w:color="auto"/>
            <w:bottom w:val="none" w:sz="0" w:space="0" w:color="auto"/>
            <w:right w:val="none" w:sz="0" w:space="0" w:color="auto"/>
          </w:divBdr>
          <w:divsChild>
            <w:div w:id="1893421442">
              <w:marLeft w:val="0"/>
              <w:marRight w:val="0"/>
              <w:marTop w:val="0"/>
              <w:marBottom w:val="0"/>
              <w:divBdr>
                <w:top w:val="none" w:sz="0" w:space="0" w:color="auto"/>
                <w:left w:val="none" w:sz="0" w:space="0" w:color="auto"/>
                <w:bottom w:val="none" w:sz="0" w:space="0" w:color="auto"/>
                <w:right w:val="none" w:sz="0" w:space="0" w:color="auto"/>
              </w:divBdr>
            </w:div>
          </w:divsChild>
        </w:div>
        <w:div w:id="116582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dia.ru/text/category/srednie_shko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2010</Words>
  <Characters>11462</Characters>
  <Application>Microsoft Office Word</Application>
  <DocSecurity>0</DocSecurity>
  <Lines>95</Lines>
  <Paragraphs>26</Paragraphs>
  <ScaleCrop>false</ScaleCrop>
  <Company>Reanimator Extreme Edition</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Metodkabinet</cp:lastModifiedBy>
  <cp:revision>3</cp:revision>
  <dcterms:created xsi:type="dcterms:W3CDTF">2018-11-11T05:45:00Z</dcterms:created>
  <dcterms:modified xsi:type="dcterms:W3CDTF">2024-07-19T05:18:00Z</dcterms:modified>
</cp:coreProperties>
</file>